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ЗАКОН УКРАЇНИ</w:t>
      </w:r>
      <w:proofErr w:type="gramStart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</w:r>
      <w:bookmarkStart w:id="0" w:name="o2"/>
      <w:bookmarkEnd w:id="0"/>
      <w:r w:rsidRPr="00B224DC">
        <w:rPr>
          <w:rFonts w:eastAsia="Times New Roman"/>
          <w:bCs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bCs/>
          <w:color w:val="000000"/>
          <w:sz w:val="20"/>
          <w:szCs w:val="20"/>
          <w:lang w:eastAsia="ru-RU"/>
        </w:rPr>
        <w:t xml:space="preserve">ро Загальнодержавну програму "Національний план дій щодо реалізації Конвенції ООН про права дитини" </w:t>
      </w:r>
      <w:r w:rsidRPr="00B224DC">
        <w:rPr>
          <w:rFonts w:eastAsia="Times New Roman"/>
          <w:bCs/>
          <w:color w:val="000000"/>
          <w:sz w:val="20"/>
          <w:szCs w:val="20"/>
          <w:lang w:eastAsia="ru-RU"/>
        </w:rPr>
        <w:br/>
        <w:t xml:space="preserve">на період до 2016 року </w:t>
      </w:r>
      <w:r w:rsidRPr="00B224DC">
        <w:rPr>
          <w:rFonts w:eastAsia="Times New Roman"/>
          <w:bCs/>
          <w:color w:val="000000"/>
          <w:sz w:val="20"/>
          <w:szCs w:val="20"/>
          <w:lang w:eastAsia="ru-RU"/>
        </w:rPr>
        <w:br/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" w:name="o3"/>
      <w:bookmarkEnd w:id="1"/>
      <w:r w:rsidRPr="00B224DC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  ( Відомості Верховної Ради України (ВВР), 2009, N 29, ст.395</w:t>
      </w:r>
      <w:proofErr w:type="gramStart"/>
      <w:r w:rsidRPr="00B224DC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 )</w:t>
      </w:r>
      <w:proofErr w:type="gramEnd"/>
      <w:r w:rsidRPr="00B224DC">
        <w:rPr>
          <w:rFonts w:eastAsia="Times New Roman"/>
          <w:i/>
          <w:iCs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i/>
          <w:iCs/>
          <w:color w:val="000000"/>
          <w:sz w:val="20"/>
          <w:szCs w:val="20"/>
          <w:lang w:eastAsia="ru-RU"/>
        </w:rPr>
        <w:br/>
        <w:t xml:space="preserve"> </w:t>
      </w:r>
    </w:p>
    <w:p w:rsid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2" w:name="o4"/>
      <w:bookmarkEnd w:id="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Верховна Рада України  </w:t>
      </w:r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постановля</w:t>
      </w:r>
      <w:proofErr w:type="gramStart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є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:</w:t>
      </w:r>
      <w:proofErr w:type="gramEnd"/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" w:name="o5"/>
      <w:bookmarkEnd w:id="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1. Затвердити Загальнодержавну  програму  "Національний  план дій  щодо  реалізації Конвенції ООН про права дитини"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період до 2016 року (далі - Програма), що додається. </w:t>
      </w:r>
    </w:p>
    <w:p w:rsidR="00B224DC" w:rsidRPr="00B224DC" w:rsidRDefault="00B224DC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DD44C2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" w:name="o6"/>
      <w:bookmarkEnd w:id="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2. Кабінету Міні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 України: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5" w:name="o7"/>
      <w:bookmarkEnd w:id="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протягом трьох місяців з дня набрання  чинності  цим  Законом розробити  та  затвердити  заходи щодо виконання Загальнодержавної програми "Національний план дій щодо реалізації Конвенції ООН  про права дитини"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період до 2016 року;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" w:name="o8"/>
      <w:bookmarkEnd w:id="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при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ідготовці проекту закону про Державний бюджет України на відповідний рік  передбачати  видатки  на  забезпечення  виконання заходів Програми.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7" w:name="o9"/>
      <w:bookmarkEnd w:id="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3. Раді   міністрів  Автономної  Республіки  Крим,  обласним, Київській та Севастопольській  міським  державним  адміністраціям, органам   місцевого   самоврядування   при   підготовці   проектів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ідповідних бюджетів передбачати видатки для фінансування  заходів Програми  щодо реалізації Конвенції ООН про права дитини на період до 2016 року.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" w:name="o10"/>
      <w:bookmarkEnd w:id="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 Цей Закон набирає чинності з дня його опублікування.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9" w:name="o11"/>
      <w:bookmarkEnd w:id="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Президент України                                        В.ЮЩЕНКО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0" w:name="o12"/>
      <w:bookmarkEnd w:id="1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м. Київ, 5 березня 2009 року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          N 1065-VI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bookmarkStart w:id="11" w:name="o13"/>
      <w:bookmarkEnd w:id="1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ЗАТВЕРДЖЕНО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Законом України від 5 березня 2009 року N 1065-VI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color w:val="000000"/>
          <w:sz w:val="20"/>
          <w:szCs w:val="20"/>
          <w:lang w:val="en-US" w:eastAsia="ru-RU"/>
        </w:rPr>
      </w:pPr>
      <w:bookmarkStart w:id="12" w:name="o14"/>
      <w:bookmarkEnd w:id="12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ЗАГАЛЬНОДЕРЖАВНА ПРОГРАМА </w:t>
      </w:r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  <w:t xml:space="preserve">"Національний план дій щодо реалізації Конвенції ООН про права дитини" </w:t>
      </w:r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br/>
      </w:r>
      <w:proofErr w:type="gramStart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на</w:t>
      </w:r>
      <w:proofErr w:type="gramEnd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 період до 2016 року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bookmarkStart w:id="13" w:name="o15"/>
      <w:bookmarkEnd w:id="13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Розділ I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" w:name="o16"/>
      <w:bookmarkEnd w:id="1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ЗАГАЛЬНІ ПОЛОЖЕННЯ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5" w:name="o17"/>
      <w:bookmarkEnd w:id="15"/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член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міжнародного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співтовариства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бере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участь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діяльності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створення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сприятливого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середовища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якому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гідний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розвиток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забезпечується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дотриманням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принципів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демократії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івності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миру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соціальної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справедливості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урахуванням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моральних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засад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традиційних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цінностей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українського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br/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суспільства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спрямованих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зміцнення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морального</w:t>
      </w:r>
      <w:proofErr w:type="gramEnd"/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здоров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" w:name="o18"/>
      <w:bookmarkEnd w:id="16"/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ідсумковим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документом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Спеціальної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сесії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інтересах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Генеральної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Асамблеї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ООН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"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Світ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сприятливий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",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підписаним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Кабінетом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Міністрів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10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травня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2002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визначено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чотири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пріоритетні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напрями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діяльності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: 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пропагування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здорового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способу життя;  </w:t>
      </w:r>
    </w:p>
    <w:p w:rsidR="00B224DC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забезпечення  можливості  здобувати  високоякісну  освіту;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захист    дітей   від   жорстокого   поводження,   насильства   та експлуатації; 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r w:rsidRPr="00B224DC">
        <w:rPr>
          <w:rFonts w:eastAsia="Times New Roman"/>
          <w:color w:val="000000"/>
          <w:sz w:val="20"/>
          <w:szCs w:val="20"/>
          <w:lang w:eastAsia="ru-RU"/>
        </w:rPr>
        <w:t>боротьба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ВІЛ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>/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СНІДом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також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передбачено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глобальний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план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орієнтований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розвиток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інтересів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ідростаючого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покоління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завдання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світова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спільнота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має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виконувати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разом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7" w:name="o19"/>
      <w:bookmarkEnd w:id="1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Ця Програма  має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мет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  об'єднати в єдину систему зусилля держави щодо захисту прав дітей.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8" w:name="o20"/>
      <w:bookmarkEnd w:id="18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Розділ II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9" w:name="o21"/>
      <w:bookmarkEnd w:id="1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МЕТА І ЗАВДАННЯ ПРОГРАМИ, ОСНОВНІ НАПРЯМИ ЇЇ ВИКОНАННЯ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20" w:name="o22"/>
      <w:bookmarkEnd w:id="20"/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Метою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Програми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є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оптимального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функціонування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цілісної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системи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відповідно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вимог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Конвенції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ООН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дитини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( </w:t>
      </w:r>
      <w:hyperlink r:id="rId4" w:tgtFrame="_blank" w:history="1">
        <w:r w:rsidRPr="00B224DC">
          <w:rPr>
            <w:rFonts w:eastAsia="Times New Roman"/>
            <w:color w:val="15629D"/>
            <w:sz w:val="20"/>
            <w:szCs w:val="20"/>
            <w:u w:val="single"/>
            <w:lang w:val="en-US" w:eastAsia="ru-RU"/>
          </w:rPr>
          <w:t>995_021</w:t>
        </w:r>
      </w:hyperlink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)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урахуванням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цілей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розвитку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проголошених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Декларацією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тисячоліття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ООН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( </w:t>
      </w:r>
      <w:hyperlink r:id="rId5" w:tgtFrame="_blank" w:history="1">
        <w:r w:rsidRPr="00B224DC">
          <w:rPr>
            <w:rFonts w:eastAsia="Times New Roman"/>
            <w:color w:val="15629D"/>
            <w:sz w:val="20"/>
            <w:szCs w:val="20"/>
            <w:u w:val="single"/>
            <w:lang w:val="en-US" w:eastAsia="ru-RU"/>
          </w:rPr>
          <w:t>995_621</w:t>
        </w:r>
      </w:hyperlink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),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стратегії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ідсумкового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документа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Спеціальної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сесії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інтересах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br/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Генеральної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Асамблеї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ООН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"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Світ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сприятливий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B224DC">
        <w:rPr>
          <w:rFonts w:eastAsia="Times New Roman"/>
          <w:color w:val="000000"/>
          <w:sz w:val="20"/>
          <w:szCs w:val="20"/>
          <w:lang w:val="en-US" w:eastAsia="ru-RU"/>
        </w:rPr>
        <w:t xml:space="preserve">".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</w:p>
    <w:p w:rsidR="00B224DC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1" w:name="o23"/>
      <w:bookmarkEnd w:id="2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1.  Охорона  здоров'я  та  формування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здорового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способу життя дітей </w:t>
      </w:r>
    </w:p>
    <w:p w:rsid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22" w:name="o24"/>
      <w:bookmarkEnd w:id="2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1.1. Охорона здоров'я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23" w:name="o25"/>
      <w:bookmarkEnd w:id="2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створення умов для  народження  здорової  дитини, збереження  здоров'я  кожної  дитини   протягом   усього   періоду дитинства, забезпечення доступу до високоякісних медичних послуг. </w:t>
      </w:r>
    </w:p>
    <w:p w:rsidR="00B224DC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4" w:name="o26"/>
      <w:bookmarkEnd w:id="2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25" w:name="o27"/>
      <w:bookmarkEnd w:id="2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івного доступу всіх жінок незалежно від місця проживання та соціального статусу до  високоякісних   медичних послуг,  що  надаються  вагітним,  створення  умов  для  безпечних пологів, для чого: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6" w:name="o28"/>
      <w:bookmarkEnd w:id="2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знизити  до  2010  року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івень  мертвонародженості  на  20 відсотків;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7" w:name="o29"/>
      <w:bookmarkEnd w:id="2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збільшити до 2010 року питому вагу нормальних пологі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до 70 відсотків порівняно з 2007 роком;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28" w:name="o30"/>
      <w:bookmarkEnd w:id="2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до 2010 року народження не менш як 90 відсотків дітей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закладах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охорони здоров'я, що  відповідають  статусу "Лікарня, доброзичлива до дитини";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9" w:name="o31"/>
      <w:bookmarkEnd w:id="2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створення безпечного та сприятливого середовища для  розвитку дитини, збереження її здоров'я та життя, для чого: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0" w:name="o32"/>
      <w:bookmarkEnd w:id="3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сприяти  досягненню  до  2015  року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івня виключно грудного вигодовування не  менш  як  60  відсотків  дітей  віком  до  шести місяців;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31" w:name="o33"/>
      <w:bookmarkEnd w:id="31"/>
      <w:r w:rsidRPr="00B224DC">
        <w:rPr>
          <w:rFonts w:eastAsia="Times New Roman"/>
          <w:color w:val="000000"/>
          <w:sz w:val="20"/>
          <w:szCs w:val="20"/>
          <w:lang w:eastAsia="ru-RU"/>
        </w:rPr>
        <w:lastRenderedPageBreak/>
        <w:t xml:space="preserve">     - знизити до 2016 року на дві третини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івень смертності дітей віком до п'яти років порівняно з 1990 роком;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2" w:name="o34"/>
      <w:bookmarkEnd w:id="3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 фахове  консультування  у  пологових  будинках батьків, у яких народилися діти з вродженими вадами розвитку;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3" w:name="o35"/>
      <w:bookmarkEnd w:id="3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ідвищення якості та розширення обсягу медичних послуг, що надаються неповнолітнім дітям, для чого знизити  до  2010  року рівень смертності неповнолітніх дітей на 10 відсотків;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4" w:name="o36"/>
      <w:bookmarkEnd w:id="3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здійснення заходів, спрямованих на запобігання дитячій інвалідності та поліпшення стану надання медичної   допомоги дітя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м-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інвалідам, для  чого  знизити до 2010 року рівень смертності від вроджених вад розвитку  дітей  віком  до  одного  року  на  10 відсотків та дітей віком до 18 років - на 10 відсотків;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5" w:name="o37"/>
      <w:bookmarkEnd w:id="3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здійснення реорганізації  системи  охорони  здоров'я  дітей і матерів,  надаючи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іоритет  розвитку  мережі  закладів  первинної безкоштовної медико-санітарної допомоги,  та вдосконалення системи спеціалізованої  медичної  допомоги  відповідно   до   міжнародних стандартів, для чого: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6" w:name="o38"/>
      <w:bookmarkEnd w:id="3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- забезпечити до 2010 року проведення  медичного  огляду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вс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іх дітей;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37" w:name="o39"/>
      <w:bookmarkEnd w:id="3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завершити до 2016 року переоснащення  медичним  обладнанням дитячих  та  родопомічних  закладів  охорони здоров'я,  збільшивши виробництво та використання медичного обладнання, яке виробляється вітчизняними виробниками, не менш як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два рази; </w:t>
      </w:r>
    </w:p>
    <w:p w:rsid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38" w:name="o40"/>
      <w:bookmarkEnd w:id="3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заходів,   спрямованих   на   лікування  дитячих патологій,  які на сьогодні не  лікуються  в  Україні,  визначення дієвого механізму відповідного лікування дітей у медичних закладах інших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країн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</w:p>
    <w:p w:rsidR="00DD44C2" w:rsidRPr="00B224DC" w:rsidRDefault="00DD44C2" w:rsidP="00B22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39" w:name="o41"/>
      <w:bookmarkEnd w:id="3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1.2. Протидія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ІЛ/СНІДу, туберкульозу та наркоманії </w:t>
      </w:r>
    </w:p>
    <w:p w:rsidR="00FD065A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0" w:name="o42"/>
      <w:bookmarkEnd w:id="4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обмежити поширення серед дітей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ІЛ/СНІДу, туберкульозу та наркоманії.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41" w:name="o43"/>
      <w:bookmarkEnd w:id="4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FD065A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2" w:name="o44"/>
      <w:bookmarkEnd w:id="42"/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реалізації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державної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політики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сфері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боротьби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туберкульозом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наркоманією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ВІЛ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>/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СНІДом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ВІЛ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інфікованих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хворих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СНІД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зменшення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небезпеки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інфікування</w:t>
      </w:r>
      <w:proofErr w:type="gramStart"/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ІЛ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уразливих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категорій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чого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: </w:t>
      </w:r>
    </w:p>
    <w:p w:rsidR="00DD44C2" w:rsidRPr="00FD065A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43" w:name="o45"/>
      <w:bookmarkEnd w:id="43"/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   -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забезпечити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2010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доступ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відповідної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інформації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комплексу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послуг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зменшення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ризику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інфікування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ВІЛ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також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лікування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догляду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менш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75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відсотками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неповнолітніх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опинилися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скрутних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життєвих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обставинах</w:t>
      </w:r>
      <w:r w:rsidRPr="00FD065A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44" w:name="o46"/>
      <w:bookmarkEnd w:id="44"/>
      <w:r w:rsidRPr="00FD065A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- забезпечити зменшення до 5 відсотків показника передач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і 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 від матері до дитини; </w:t>
      </w:r>
    </w:p>
    <w:p w:rsidR="00DD44C2" w:rsidRPr="00B224D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45" w:name="o47"/>
      <w:bookmarkEnd w:id="4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до 2010 року доступ не  менш  як  95  відсоткам ВІЛ-інфікованих жінок  до  послуг  із запобігання передач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і 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 від матері до дитини; </w:t>
      </w:r>
    </w:p>
    <w:p w:rsidR="00DD44C2" w:rsidRPr="00B224D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46" w:name="o48"/>
      <w:bookmarkEnd w:id="4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до  2016  року  за  рахунок  коштів  державного бюджету   лікарськими   засобами   для   лікування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ІЛ/СНІДу  та опортуністичних інфекцій не менш як 90 відсотків хворих дітей; </w:t>
      </w:r>
    </w:p>
    <w:p w:rsidR="00DD44C2" w:rsidRPr="00B224D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47" w:name="o49"/>
      <w:bookmarkEnd w:id="4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ідвищення рівня  обізнаності   населення   щодо   ВІЛ/СНІДу, туберкульозу  та наркоманії,  формування толерантного ставлення до ВІЛ-інфікованих, хворих на СНІД і наркоманію дітей, для чого: </w:t>
      </w:r>
    </w:p>
    <w:p w:rsidR="00DD44C2" w:rsidRPr="00B224D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48" w:name="o50"/>
      <w:bookmarkEnd w:id="4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щороку проводити в засобах масової інформації всеукраїнську інформаційну   кампанію,  спрямовану  на  формування  толерантного ставлення до ВІ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Л-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інфікованих і хворих на СНІД дітей; </w:t>
      </w:r>
    </w:p>
    <w:p w:rsidR="00DD44C2" w:rsidRPr="00B224D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49" w:name="o51"/>
      <w:bookmarkEnd w:id="4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до 2010 року інформування 100  відсотків  дітей старшого шкільного віку про те, як захистити себе від захворювання на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ІЛ/СНІД; </w:t>
      </w:r>
    </w:p>
    <w:p w:rsidR="00DD44C2" w:rsidRPr="00B224D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50" w:name="o52"/>
      <w:bookmarkEnd w:id="5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проводити наукові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досл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ідження з  питань вивчення особливостей поширення ВІЛ/СНІДу серед дітей та можливих наслідків цього захворювання;  розробляти вітчизняні засоби  профілактики  і діагностики ВІЛ-інфекції у дітей та жінок; </w:t>
      </w:r>
    </w:p>
    <w:p w:rsidR="00FD065A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1" w:name="o53"/>
      <w:bookmarkEnd w:id="5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щороку проводити в засобах масової інформації всеукраїнську інформаційну кампанію,  спрямовану на формування громадської думки щодо  наслідків наркотичної залежності та неприйнятності будь-яких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>форм розповсюдження наркотикі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. </w:t>
      </w:r>
    </w:p>
    <w:p w:rsidR="00DD44C2" w:rsidRPr="007029AC" w:rsidRDefault="00DD44C2" w:rsidP="00FD0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</w:p>
    <w:p w:rsidR="007029A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2" w:name="o54"/>
      <w:bookmarkEnd w:id="5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1.3. Оздоровлення та відпочинок </w:t>
      </w:r>
    </w:p>
    <w:p w:rsidR="00DD44C2" w:rsidRPr="007029AC" w:rsidRDefault="00DD44C2" w:rsidP="0070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3" w:name="o55"/>
      <w:bookmarkEnd w:id="53"/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Мета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-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реалізація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права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кожної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дитини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оздоровлення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відпочинок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шляхом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запровадження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комплексу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спеціальних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заходів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соціального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виховного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медичного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г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ієнічного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спортивного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характеру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спрямованих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поліпшення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зміцнення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стану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здоров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організацію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змістовного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відпочинку</w:t>
      </w:r>
      <w:r w:rsidRPr="007029AC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296366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54" w:name="o56"/>
      <w:bookmarkEnd w:id="54"/>
      <w:r w:rsidRPr="007029AC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Основне завдання  -  збереження, розвиток та  ефективне використання  мережі відповідних дитячих оздоровчих закладі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,  для чого: </w:t>
      </w:r>
      <w:bookmarkStart w:id="55" w:name="o57"/>
      <w:bookmarkEnd w:id="55"/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забезпечити до 2010 року оздоровлення  в  дитячих  оздоровчих закладах  не  менш  як 50 відсоткі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,  до 2016 року - не менш як 70 відсотків дітей шкільного віку;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56" w:name="o58"/>
      <w:bookmarkEnd w:id="5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забезпечити до 2010  року  оздоровлення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вс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іх  дітей-сиріт  і дітей, позбавлених батьківського піклування;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57" w:name="o59"/>
      <w:bookmarkEnd w:id="5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забезпечити до 2010 року оздоровлення не менш як 70 відсотків дітей із малозабезпечених, багатодітних та неповних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сімей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</w:p>
    <w:p w:rsid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8" w:name="o60"/>
      <w:bookmarkEnd w:id="5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забезпечити до   2016   року    обладнання    за    принципом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арх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ітектурної   доступності   всіх   дитячих  оздоровчих  закладів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пристроями для доступу дітей та дорослих із  обмеженими  фізичними можливостями.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296366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59" w:name="o61"/>
      <w:bookmarkEnd w:id="5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1.4. Фізичне виховання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60" w:name="o62"/>
      <w:bookmarkEnd w:id="6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 створення  належних  умов для збереження та зміцнення фізичного здоров'я дітей, формування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здорового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способу життя. </w:t>
      </w:r>
    </w:p>
    <w:p w:rsid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1" w:name="o63"/>
      <w:bookmarkEnd w:id="6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Основне завдання - створення до 2010 року умов для оздоровчої рухової активності дітей в обсязі не менш як 5-6 годин на тиждень.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296366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2" w:name="o64"/>
      <w:bookmarkEnd w:id="6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2. Освіта </w:t>
      </w:r>
    </w:p>
    <w:p w:rsidR="00DD44C2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3" w:name="o65"/>
      <w:bookmarkEnd w:id="63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-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створення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івних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умов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доступу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кожної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дитини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високоякісної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освіти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(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дошкільної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загальної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середньої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позашкільної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професійно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технічної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вищої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)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розвитку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особистості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суспільства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держави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64" w:name="o66"/>
      <w:bookmarkEnd w:id="64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Основні завдання: </w:t>
      </w:r>
    </w:p>
    <w:p w:rsidR="00296366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5" w:name="o67"/>
      <w:bookmarkEnd w:id="6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збільшення кількості дітей, які відвідують навчальні заклади; </w:t>
      </w:r>
    </w:p>
    <w:p w:rsidR="00DD44C2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66" w:name="o68"/>
      <w:bookmarkEnd w:id="66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2010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вс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інвалідів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послугами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навчальних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закладів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незалежно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стану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здоров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цих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місця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проживання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виховання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67" w:name="o69"/>
      <w:bookmarkEnd w:id="67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забезпечення високоякісними освітніми послугами, для чого: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68" w:name="o70"/>
      <w:bookmarkEnd w:id="6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запровадити з 2009 року систематичний моніторинг діяльності дошкільних, загальноосвітніх, позашкільних, професійно-технічних і вищих навчальних закладів із визначенням їх рейтингу  та  щорічним оприлюдненням результаті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у засобах масової інформації;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69" w:name="o71"/>
      <w:bookmarkEnd w:id="6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розробити   та  почати  впровадження  з  2010  року  нового покоління   вітчизняних,   зокрема    електронних,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ідручників, навчальних    посібників,    у    тому   числі   для   спеціальних загальноосвітніх шкіл (шкіл-інтернатів для дітей,  які  потребують корекції  фізичного  та (або) розумового розвитку),  відповідно до сучасного рівня розвитку високих  технологій  та  забезпечити  для цього  доступ  до  мережі  Інтернет дошкільних,  загальноосвітніх,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>позашкільних, професійно-технічних і вищих навчальних закладі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</w:p>
    <w:p w:rsid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0" w:name="o72"/>
      <w:bookmarkEnd w:id="7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протягом 2010  року   забезпечити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вс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   навчальні   заклади українізованою  версією  програмного  продукту  (Microsoft  Office тощо).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296366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1" w:name="o73"/>
      <w:bookmarkEnd w:id="7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3. Культурний і духовний розвиток дитини </w:t>
      </w:r>
    </w:p>
    <w:p w:rsidR="00DD44C2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2" w:name="o74"/>
      <w:bookmarkEnd w:id="7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розвиток творчого  потенціалу  дітей,  організація  їх естетичного та патріотичного виховання.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73" w:name="o75"/>
      <w:bookmarkEnd w:id="7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74" w:name="o76"/>
      <w:bookmarkEnd w:id="7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створення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івних  умов  для  доступу  кожної дитини до послуг закладів соціально-культурної сфери;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75" w:name="o77"/>
      <w:bookmarkEnd w:id="7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оновлення до  2016  року  бібліотечного  фонду   дитячої   та юнацької  літератури і періодичних видань для дітей та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ідлітків у всіх бібліотеках, зокрема в сільській місцевості;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76" w:name="o78"/>
      <w:bookmarkEnd w:id="7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заборона розміщення  реклами  (крім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іальної  реклами)   у підручниках,  щоденниках  та  іншій друкованій продукції шкільного призначення; </w:t>
      </w:r>
    </w:p>
    <w:p w:rsid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7" w:name="o79"/>
      <w:bookmarkEnd w:id="7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ідвищення рівня естетичного та патріотичного виховання дітей, зокрема, забезпечення до 2016   року   працівників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соціально-культурної сфери методичною  літературою  для  роботи  з дітьми різних груп з питань культурного та духовного розвитку.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78" w:name="o80"/>
      <w:bookmarkEnd w:id="7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 Захист прав дітей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ізних категорій </w:t>
      </w:r>
    </w:p>
    <w:p w:rsidR="00296366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79" w:name="o81"/>
      <w:bookmarkEnd w:id="7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4.1.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іальне забезпечення та підтримка сімей з дітьми </w:t>
      </w:r>
    </w:p>
    <w:p w:rsidR="00DD44C2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0" w:name="o82"/>
      <w:bookmarkEnd w:id="80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-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створення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умов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утвердження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суспільстві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сімейних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цінностей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матеріального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морального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здоров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виховання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відповідального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батьківства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запобігання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іальному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сирітству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1" w:name="o83"/>
      <w:bookmarkEnd w:id="81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Основні завдання: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2" w:name="o84"/>
      <w:bookmarkEnd w:id="8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ідвищення рівня народжуваності; </w:t>
      </w:r>
    </w:p>
    <w:p w:rsidR="00DD44C2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3" w:name="o85"/>
      <w:bookmarkEnd w:id="8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подолання бідності серед дітей та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сімей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з дітьми; </w:t>
      </w:r>
    </w:p>
    <w:p w:rsidR="00DD44C2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4" w:name="o86"/>
      <w:bookmarkEnd w:id="84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заохочення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трудової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активності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ідвищення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рівня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економічної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спроможності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посилення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соціального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5" w:name="o87"/>
      <w:bookmarkEnd w:id="85"/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підвищення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рівня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культури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сімейних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стосунків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ідповідальності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батьків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виконання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своїх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обов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язків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шляхом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br/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активізації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участі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батьків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семінарах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тренінгах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що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сприяють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формуванню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сімейних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цінностей</w:t>
      </w:r>
      <w:r w:rsidRPr="00296366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296366" w:rsidRP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86" w:name="o88"/>
      <w:bookmarkEnd w:id="86"/>
      <w:r w:rsidRPr="00296366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забезпечення розвитку  та  доступності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іальних послуг для сімей з дітьми; </w:t>
      </w:r>
    </w:p>
    <w:p w:rsidR="00296366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87" w:name="o89"/>
      <w:bookmarkEnd w:id="8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розроблення та впровадження системи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ідготовки дітей і молоді до  сімейного  життя  та відповідального батьківства з урахуванням моральних засад та традиційних цінностей українського суспільства, спрямованої  на  зміцнення  сім'ї  та  морального здоров'я дітей в Україні.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296366" w:rsidRPr="00296366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88" w:name="o90"/>
      <w:bookmarkEnd w:id="8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4.2. Запобігання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іальному     сирітству,     подолання бездоглядності та безпритульності серед дітей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89" w:name="o91"/>
      <w:bookmarkEnd w:id="8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 організація  результативної  роботи  щодо запобігання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іальному сирітству,  реабілітації бездоглядних та безпритульних дітей,   розвитку   сімейних  форм  виховання  дітей,  позбавлених батьківського піклування,  бездоглядних та безпритульних, схильних до бродяжництва.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90" w:name="o92"/>
      <w:bookmarkEnd w:id="9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1" w:name="o93"/>
      <w:bookmarkEnd w:id="9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удосконалення системи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іальної роботи з сім'ями,  що мають дітей і опинилися в складних життєвих обставинах;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2" w:name="o94"/>
      <w:bookmarkEnd w:id="9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запобігання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іальному  сирітству  дітей  з  раннього  віку, сприяння   діяльності   в  родопомічних  закладах  консультаційних пунктів  соціально-психологічної  допомоги,  центрів   матері   та дитини, для чого: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3" w:name="o95"/>
      <w:bookmarkEnd w:id="9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запобігати відмові батьків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 дітей раннього віку,  в тому числі дітей з вродженими вадами розвитку;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4" w:name="o96"/>
      <w:bookmarkEnd w:id="9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своєчасно виявляти  бездоглядних  та  безпритульних  дітей, влаштовувати   їх   на  виховання  в  заклади  сімейного  типу  та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іального захисту;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5" w:name="o97"/>
      <w:bookmarkEnd w:id="9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встановлювати статус дитини-сироти або дитини,  позбавленої батьківського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 не  пізніш  як  через два місяці після виявлення дитини, яка залишилася без батьківського піклування;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6" w:name="o98"/>
      <w:bookmarkEnd w:id="9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удосконалити процес     реабілітації     бездоглядних      та безпритульних дітей та їх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сімей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, для чого: </w:t>
      </w:r>
    </w:p>
    <w:p w:rsidR="00DD44C2" w:rsidRPr="00B224DC" w:rsidRDefault="00DD44C2" w:rsidP="00296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97" w:name="o99"/>
      <w:bookmarkEnd w:id="9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упорядкувати  до  2010  року систему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обл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іку бездоглядних та безпритульних дітей (у відповідних організаціях незалежно  від  їх форм власності); </w:t>
      </w:r>
    </w:p>
    <w:p w:rsid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98" w:name="o100"/>
      <w:bookmarkEnd w:id="9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до   2010   року   зменшити   кількість   бездоглядних   та безпритульних дітей  на  60  відсоткі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,  до  2012  року  -  на  75 відсотків, до 2015 року - на 95 відсотків.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034D04" w:rsidRP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99" w:name="o101"/>
      <w:bookmarkEnd w:id="9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4.3.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іальний  захист  дітей-сиріт  та  дітей,  позбавлених батьківського піклування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0" w:name="o102"/>
      <w:bookmarkEnd w:id="10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створення умов для реалізації права кожної  дитини  на виховання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сім'ї. </w:t>
      </w: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01" w:name="o103"/>
      <w:bookmarkEnd w:id="10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2" w:name="o104"/>
      <w:bookmarkEnd w:id="10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реформування системи   закладів  для  дітей-сиріт  та 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3" w:name="o105"/>
      <w:bookmarkEnd w:id="10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розроблення стандартів функціонування  системи  закладів  для дітей-сиріт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4" w:name="o106"/>
      <w:bookmarkEnd w:id="10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розроблення та  запровадження  механізму  фінансування потреб дітей-сиріт та дітей,  позбавлених  батьківського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 за принципом "гроші ходять за дитиною";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5" w:name="o107"/>
      <w:bookmarkEnd w:id="10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розроблення та   запровадження   відповідного   механізму  із забезпечення  дітей-сиріт  та  дітей,  позбавлених  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якісним та достатнім харчуванням, одягом; забезпечення відповідної профілактики захворюваності та  ефективного  лікування таких дітей;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6" w:name="o108"/>
      <w:bookmarkEnd w:id="10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приведення у відповідність із міжнародними договорами України процедури усиновлення іноземцями дітей-сиріт та дітей, позбавлених батьківського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 забезпечення  ефективного  контролю за захистом прав та інтересів дітей, усиновлених іноземцями;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7" w:name="o109"/>
      <w:bookmarkEnd w:id="10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функціонування системи  моніторингового  нагляду за  захистом прав дітей-сиріт та дітей, 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8" w:name="o110"/>
      <w:bookmarkEnd w:id="10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розвиток сімейних форм виховання дітей-сиріт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 (усиновлення,  опіка  та піклування,  створення дитячих будинків сімейного типу,  прийомних сімей), для чого: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09" w:name="o111"/>
      <w:bookmarkEnd w:id="10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збільшити  до  2010  року  втричі  порівняно  з  2005 роком кількість дітей,  усиновлених громадянами України.  До  2010  року забезпечити  усиновлення  15  відсотків,  а  до  2016  року  -  25 відсотків  дітей-сиріт   та   дітей,   позбавлених  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0" w:name="o112"/>
      <w:bookmarkEnd w:id="11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збільшити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івень   влаштування   дітей-сиріт   та  дітей, позбавлених батьківського піклування,  у будинки сімейного типу  і прийомні сім'ї у 2010 році - до 40 відсотків,  у 2016 році - до 80 відсотків;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1" w:name="o113"/>
      <w:bookmarkEnd w:id="11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зменшити кількість дітей-сиріт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які виховуються   в  закладах  для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дітей-сиріт та  дітей,  позбавлених  батьківського  піклування,  у 2010 році - до 20 відсотків, у 2016 році - до 13 відсотків;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2" w:name="o114"/>
      <w:bookmarkEnd w:id="11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до 2010 року  доступ не менш як 95 відсоткам населення до повної та об'єктивної інформації з питань влаштування дітей-сиріт  та  дітей, 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 до будинків сімейного типу і прийомних сімей;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13" w:name="o115"/>
      <w:bookmarkEnd w:id="11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захисту прав вихованців закладів для дітей-сиріт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для чого: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4" w:name="o116"/>
      <w:bookmarkEnd w:id="11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ухвалювати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ішення  щодо  збереження  житлових  та   інших майнових  прав  дітей-сиріт  та  дітей,  позбавлених батьківського піклування,  не пізніш як через  місяць  від  дня  надання  дитині відповідного статусу;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5" w:name="o117"/>
      <w:bookmarkEnd w:id="11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 випускників  шкі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л-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інтернатів,  які  потребують житла,  соціальним  гуртожитком,  створити умови для їх доступу до психологічних,     соціально-педагогічних,     соціально-медичних, юридичних, інформаційних та інших послуг;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16" w:name="o118"/>
      <w:bookmarkEnd w:id="11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удосконалити механізми збереження житлових та майнових прав дітей-сиріт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іклування; </w:t>
      </w:r>
    </w:p>
    <w:p w:rsid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17" w:name="o119"/>
      <w:bookmarkEnd w:id="11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створити умови для адаптації молоді з числа дітей-сиріт 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до самостійного життя та їх доступу до різних видів соціальних послуг.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18" w:name="o120"/>
      <w:bookmarkEnd w:id="11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4.4. Захист діте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й-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інвалідів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19" w:name="o121"/>
      <w:bookmarkEnd w:id="119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-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іального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інвалідів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надання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високоякісних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психологічних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соціально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педагогічних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соціально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медичних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юридичних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інформаційних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послуг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дітям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інвалідам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ними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опікуються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створення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умов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реалізації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їхнього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особистісного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потенціалу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20" w:name="o122"/>
      <w:bookmarkEnd w:id="120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Основні завдання: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21" w:name="o123"/>
      <w:bookmarkEnd w:id="12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створення умов для виховання та догляду за  дитино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ю-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інвалідом у сім'ї;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2" w:name="o124"/>
      <w:bookmarkEnd w:id="12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надання допомоги і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ідтримки дітям-інвалідам, забезпечення їх соціального супроводу з метою самореалізації, для чого забезпечити надання: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3" w:name="o125"/>
      <w:bookmarkEnd w:id="12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психологічних,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іально-педагогічних, соціально-медичних, юридичних,  інформаційних та інших послуг до 2010 року не менш  як 80  відсоткам,  до  2016 року - усім дітям-інвалідам відповідно до потреби; </w:t>
      </w:r>
    </w:p>
    <w:p w:rsid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24" w:name="o126"/>
      <w:bookmarkEnd w:id="12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волонтерської  допомоги  до  2010  року  не  менш   як   60 відсоткам,  до 2016 року - не менш як 80 відсоткам дітей-інвалідів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ідповідно до потреби.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5" w:name="o127"/>
      <w:bookmarkEnd w:id="12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4.5. Захист дітей-біженців, дітей, які перебувають на</w:t>
      </w:r>
      <w:proofErr w:type="gramStart"/>
      <w:r w:rsidR="00034D04">
        <w:rPr>
          <w:rFonts w:eastAsia="Times New Roman"/>
          <w:color w:val="000000"/>
          <w:sz w:val="20"/>
          <w:szCs w:val="20"/>
          <w:lang w:val="en-US" w:eastAsia="ru-RU"/>
        </w:rPr>
        <w:t>x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території України  без  законних  представників,  та  дітей  без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громадянства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26" w:name="o128"/>
      <w:bookmarkEnd w:id="12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 забезпечення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іальної  адаптації  дітей, які є шукачами притулку без супроводу дорослих, та дітей  з  родин біженців. </w:t>
      </w: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27" w:name="o129"/>
      <w:bookmarkEnd w:id="12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28" w:name="o130"/>
      <w:bookmarkEnd w:id="128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створення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умов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влаштування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біженців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перебувають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території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без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законних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представникі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без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громадянства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сприяння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об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єднанню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сім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29" w:name="o131"/>
      <w:bookmarkEnd w:id="129"/>
      <w:r w:rsidRPr="00034D04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 доступу дітей, які перебувають на території України без законних представників, та дітей-біженців до навчання (у школі або за індиві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дуальною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навчальною  програмою)  і  програм розвитку особистості.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30" w:name="o132"/>
      <w:bookmarkEnd w:id="13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4.6. Боротьба з використанням дитячої праці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31" w:name="o133"/>
      <w:bookmarkEnd w:id="131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-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запобігання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найгіршим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формам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дитячої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праці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ліквідація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шляхом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запровадження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ефективних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економічного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правового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іального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механізмів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спрямованих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запобігання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порушенням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законодавства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щодо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застосування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праці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32" w:name="o134"/>
      <w:bookmarkEnd w:id="132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Основні завдання: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33" w:name="o135"/>
      <w:bookmarkEnd w:id="133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розроблення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запровадження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механізму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взаємодії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виконавчої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влади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місцевого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самоврядування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професійних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спілок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організацій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роботодавців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громадських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організацій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сфери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діяльності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належить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здійснення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заходів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спрямованих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боротьбу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застосуванням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найгірших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форм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дитячої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праці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  <w:proofErr w:type="gramEnd"/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34" w:name="o136"/>
      <w:bookmarkEnd w:id="134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реалізації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дитини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економічної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експлуатації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виконання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будь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-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роботи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що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br/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може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бути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небезпечною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здоров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стати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перешкодою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здобутті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нею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освіти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завдавати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шкоди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фізичному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розумовому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духовному</w:t>
      </w:r>
      <w:proofErr w:type="gramEnd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моральному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розвитку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: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35" w:name="o137"/>
      <w:bookmarkEnd w:id="135"/>
      <w:r w:rsidRPr="00034D04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- запровадити  починаючи  з  2009  року  систему  моніторингу застосування   дитячої   праці   на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ідприємствах,  в  установах, організаціях усіх форм власності;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36" w:name="o138"/>
      <w:bookmarkEnd w:id="13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інформувати населення про ситуацію із  застосуванням  праці дітей  в  Україні  через  засоби  масової  інформації,  а також на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ідприємствах, в установах та організаціях, навчальних закладах;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37" w:name="o139"/>
      <w:bookmarkEnd w:id="13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надання послуг з фізичної,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псих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ічної і духовної реабілітації  дітей,  які  були залучені до найгірших форм дитячої праці; </w:t>
      </w:r>
    </w:p>
    <w:p w:rsid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38" w:name="o140"/>
      <w:bookmarkEnd w:id="13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до 2010 року можливість доступу до безперервної осві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ти не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менш як 70 відсотків дітей, які працюють.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034D04" w:rsidRP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39" w:name="o141"/>
      <w:bookmarkEnd w:id="13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4.7. Ліквідація  торгі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вл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  дітьми,  сексуальної експлуатації, інших форм жорстокого поводження з ними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40" w:name="o142"/>
      <w:bookmarkEnd w:id="14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ліквідація торгі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вл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 дітьми,  сексуальної експлуатації, інших  форм  жорстокого  поводження  з  ними; створення  умов для ефективної реабілітації дітей. </w:t>
      </w: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1" w:name="o143"/>
      <w:bookmarkEnd w:id="14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2" w:name="o144"/>
      <w:bookmarkEnd w:id="142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ідвищення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ефективності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профілактичної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>'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яснювальної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роботи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серед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батьків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метою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запобігання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жорстокому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поводженню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3" w:name="o145"/>
      <w:bookmarkEnd w:id="143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удосконалення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процедур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щодо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виявлення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потерпіли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сексуальної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експлуатації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форм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жорстокого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поводження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ними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4" w:name="o146"/>
      <w:bookmarkEnd w:id="144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створення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системи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реабілітації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реінтеграції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потерпіли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торгі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вл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ними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сексуальної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експлуатації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форм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жорстокого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поводження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5" w:name="o147"/>
      <w:bookmarkEnd w:id="145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функціонування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системи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жорстокого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поводження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проведення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ілактичної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роботи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6" w:name="o148"/>
      <w:bookmarkEnd w:id="146"/>
      <w:r w:rsidRPr="00034D04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4.8. Захист прав дітей, які вчинили правопорушення </w:t>
      </w:r>
    </w:p>
    <w:p w:rsidR="00DD44C2" w:rsidRPr="00034D04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7" w:name="o149"/>
      <w:bookmarkEnd w:id="147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Мета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-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ілактика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правопорушень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боку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значне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зменшення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кількості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злочинів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вчинених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приведення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умов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утримання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спеціальних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установах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відповідність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із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міжнародними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стандартами</w:t>
      </w:r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034D04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48" w:name="o150"/>
      <w:bookmarkEnd w:id="148"/>
      <w:r w:rsidRPr="00034D04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Основні завдання: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49" w:name="o151"/>
      <w:bookmarkEnd w:id="14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активізація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ілактичної   роботи   з   метою   запобігання правопорушенням у дитячому середовищі, для чого: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50" w:name="o152"/>
      <w:bookmarkEnd w:id="15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запровадити у практику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нов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ітні методи  та  форми  роботи  з дітьми, схильними до правопорушень;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51" w:name="o153"/>
      <w:bookmarkEnd w:id="15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ідвищити   рівень   обізнаності  дітей  шкільного  віку  з правових питань;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52" w:name="o154"/>
      <w:bookmarkEnd w:id="15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вдосконалення моніторингу щодо: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53" w:name="o155"/>
      <w:bookmarkEnd w:id="15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стану  дитячої  злочинності  та  злочинів,  вчинених  проти дітей; </w:t>
      </w:r>
    </w:p>
    <w:p w:rsidR="00DD44C2" w:rsidRPr="00B224DC" w:rsidRDefault="00DD44C2" w:rsidP="00034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54" w:name="o156"/>
      <w:bookmarkEnd w:id="15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стану дотримання прав, а також  створення  умов  для перебування дітей у приймальниках-розподільниках для дітей органів внутрішніх   справ,   слідчих   ізоляторах,  спеціальних  виховних установах  Державного  департаменту  України  з  питань  виконання покарань,  школах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іальної реабілітації та професійних училищах соціальної реабілітації органів освіти;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55" w:name="o157"/>
      <w:bookmarkEnd w:id="15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іального  патронажу  дітей,  які   відбувають покарання у спеціальних виховних установах Державного департаменту України з питань виконання покарань або звільнені з них, для чого: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56" w:name="o158"/>
      <w:bookmarkEnd w:id="15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забезпечити  дотримання  прав  на   житло   відповідно   до законодавства України для неповнолітніх, звільнених із спеціальних виховних  установ  Державного  департаменту   України   з   питань виконання  покарань,  а  також  влаштування  їх  на  роботу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чи на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навчання;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57" w:name="o159"/>
      <w:bookmarkEnd w:id="15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вжити заходів щодо зменшення кількості випадків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повторного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вчинення  злочинів  дітьми  до  кінця  2016  року не менш як на 20 відсотків; </w:t>
      </w:r>
    </w:p>
    <w:p w:rsid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58" w:name="o160"/>
      <w:bookmarkEnd w:id="15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- вивчити можливість створення системи ювенальної  юстиції  в рамках  проведення  реформи  судової  системи  з  метою поліпшення національного  законодавства   у   сфері   захисту   прав   дітей, удосконалення   превентивної  та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проф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ілактичної роботи з метою запобігання вчиненню дітьми злочинів та інших правопорушень,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створення    ефективної    системи    реабілітації   неповнолітніх правопорушників.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59" w:name="o161"/>
      <w:bookmarkEnd w:id="15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5.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ідвищення ролі територіальної громади у вирішенні питань захисту прав та розвитку дітей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60" w:name="o162"/>
      <w:bookmarkEnd w:id="16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 активізація  участі  територіальної громади у захисті прав та розвитку дитини шляхом залучення представників громади  до діяльності в інтересах дітей. </w:t>
      </w:r>
    </w:p>
    <w:p w:rsid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1" w:name="o163"/>
      <w:bookmarkEnd w:id="16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2" w:name="o164"/>
      <w:bookmarkEnd w:id="162"/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запровадження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механізму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ідтримки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ініціатив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членів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територіальної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громади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інтересах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чого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органам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місцевого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самоврядування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розробити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2010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програми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питань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дитини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здійснити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2016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моніторинг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дати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оцінку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стану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виконання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цих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програм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3" w:name="o165"/>
      <w:bookmarkEnd w:id="163"/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ідготовка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фахівців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соціальної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сфери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зокрема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2010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менш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55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відсотків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2016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року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-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не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менш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90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відсотків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працівників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роботи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активізації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участі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територіальної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громади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захисті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. </w:t>
      </w:r>
    </w:p>
    <w:p w:rsidR="00DD44C2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</w:p>
    <w:p w:rsid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4" w:name="o166"/>
      <w:bookmarkEnd w:id="164"/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6. Участь дітей у житті суспільства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65" w:name="o167"/>
      <w:bookmarkEnd w:id="16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забезпечення реалізації права дітей висловлювати  свою думку, виховання навичок прийняття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 мотивованих рішень.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66" w:name="o168"/>
      <w:bookmarkEnd w:id="16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Основне завдання  -  розвиток  у  дітей  навичок  з прийняття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ішень, що впливають на їхнє життя, для чого: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67" w:name="o169"/>
      <w:bookmarkEnd w:id="16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сприяти створенню до  2010  року  в  кожному  регіоні  циклів телепрограм   із  сурдоперекладом  чи  титруванням,  радіопрограм, інформаційних видань для дітей,  у тому числі на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ауд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іоносіях  для дітей з вадами слуху та зору; </w:t>
      </w:r>
    </w:p>
    <w:p w:rsid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8" w:name="o170"/>
      <w:bookmarkEnd w:id="16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створити при кожній районній та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іській раді дорадчі органи з представників молодіжних і дитячих громадських організацій.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</w:p>
    <w:p w:rsid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69" w:name="o171"/>
      <w:bookmarkEnd w:id="16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7. Міжнародне співробітництво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70" w:name="o172"/>
      <w:bookmarkEnd w:id="17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Мета -  розвиток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ізних форм співробітництва з іншими державами,  міжнародними  організаціями  для розв'язання нагальних проблем у сфері охорони дитинства. </w:t>
      </w:r>
    </w:p>
    <w:p w:rsid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71" w:name="o173"/>
      <w:bookmarkEnd w:id="17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Основні завдання: </w:t>
      </w:r>
    </w:p>
    <w:p w:rsidR="00DD44C2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72" w:name="o174"/>
      <w:bookmarkEnd w:id="172"/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приведення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законодавчих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актів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у</w:t>
      </w:r>
      <w:proofErr w:type="gramEnd"/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відповідність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із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міжнародними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нормами</w:t>
      </w:r>
      <w:proofErr w:type="gramEnd"/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які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випливають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із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відповідних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міжнародних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договорів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щодо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та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розвитку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дитини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73" w:name="o175"/>
      <w:bookmarkEnd w:id="173"/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забезпечення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подальшої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співпраці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України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Дитячим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фондом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ООН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(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ЮНІСЕФ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),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іншими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міжнародними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організаціями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питань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прав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дітей</w:t>
      </w:r>
      <w:r w:rsidRPr="005372C0">
        <w:rPr>
          <w:rFonts w:eastAsia="Times New Roman"/>
          <w:color w:val="000000"/>
          <w:sz w:val="20"/>
          <w:szCs w:val="20"/>
          <w:lang w:val="en-US" w:eastAsia="ru-RU"/>
        </w:rPr>
        <w:t xml:space="preserve">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74" w:name="o176"/>
      <w:bookmarkEnd w:id="174"/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сприяння міжнародному співробітництву в рамках програм обміну учнями з метою розвитку їх здібностей і таланті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75" w:name="o177"/>
      <w:bookmarkEnd w:id="17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укладення нових чи приєднання до чинних міжнародних договорі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у сфері захисту прав дитини.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5372C0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bookmarkStart w:id="176" w:name="o178"/>
      <w:bookmarkEnd w:id="176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Розділ III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77" w:name="o179"/>
      <w:bookmarkEnd w:id="177"/>
      <w:r w:rsidRPr="00B224DC">
        <w:rPr>
          <w:rFonts w:eastAsia="Times New Roman"/>
          <w:color w:val="000000"/>
          <w:sz w:val="20"/>
          <w:szCs w:val="20"/>
          <w:lang w:eastAsia="ru-RU"/>
        </w:rPr>
        <w:t>ФІНАНСОВЕ ЗАБЕЗПЕЧЕННЯ ПРОГРАМИ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78" w:name="o180"/>
      <w:bookmarkEnd w:id="17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Фінансування Програми здійснюється за   рахунок    коштів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Державного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бюджету  України,  бюджету Автономної Республіки Крим, місцевих  бюджетів,  а  також  за  рахунок  інших  джерел,  що  не суперечать законодавству України.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</w:p>
    <w:p w:rsidR="005372C0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0"/>
          <w:szCs w:val="20"/>
          <w:lang w:eastAsia="ru-RU"/>
        </w:rPr>
      </w:pPr>
      <w:bookmarkStart w:id="179" w:name="o181"/>
      <w:bookmarkEnd w:id="179"/>
      <w:r w:rsidRPr="00B224DC">
        <w:rPr>
          <w:rFonts w:eastAsia="Times New Roman"/>
          <w:b/>
          <w:bCs/>
          <w:color w:val="000000"/>
          <w:sz w:val="20"/>
          <w:szCs w:val="20"/>
          <w:lang w:eastAsia="ru-RU"/>
        </w:rPr>
        <w:t>Розділ IV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</w:r>
      <w:bookmarkStart w:id="180" w:name="o182"/>
      <w:bookmarkEnd w:id="18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МОНІТОРИНГ, ОЦІНКА ТА ОЧІКУВАНІ РЕЗУЛЬТАТИ ВИКОНАННЯ ПРОГРАМИ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1" w:name="o183"/>
      <w:bookmarkEnd w:id="18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Координація діяльності органів виконавчої влади, органів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ісцевого самоврядування,   здійснення   моніторингу  та  оцінка виконання  Програми  щодо  забезпечення  прав   і   свобод   дітей покладаються на Міжвідомчу комісію з питань охорони дитинства.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2" w:name="o184"/>
      <w:bookmarkEnd w:id="18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Інформація про   вжиті   заходи   та   досягнуті   результати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включається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до періодичних доповідей України Комітету ООН  з  прав дитини.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3" w:name="o185"/>
      <w:bookmarkEnd w:id="18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Кабінет Міні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стр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  України  розробляє та затверджує заходи на виконання  цієї  Програми  та  орієнтовний  обсяг  їх  фінансового забезпечення на наступний рік.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84" w:name="o186"/>
      <w:bookmarkEnd w:id="18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Комплексний моніторинг  виконання  Програми здійснюється один раз на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 починаючи з 2010 року.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5" w:name="o187"/>
      <w:bookmarkEnd w:id="18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До здійснення моніторингу  та  оцінки  результатів  виконання Програми  залучаються  представники заінтересованих центральних та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ісцевих   органів    виконавчої    влади,    органів    місцевого самоврядування, громадських, благодійних організацій.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6" w:name="o188"/>
      <w:bookmarkEnd w:id="18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Результати моніторингу   та   оцінка   результатів  виконання Програми оприлюднюються в засобах масової інформації. </w:t>
      </w:r>
    </w:p>
    <w:p w:rsid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val="en-US" w:eastAsia="ru-RU"/>
        </w:rPr>
      </w:pPr>
      <w:bookmarkStart w:id="187" w:name="o189"/>
      <w:bookmarkEnd w:id="18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Очікувані результати виконання Програми: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8" w:name="o190"/>
      <w:bookmarkEnd w:id="188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запровадження на державному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р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івні системи  захисту  дітей  та збереження їхнього здоров'я;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89" w:name="o191"/>
      <w:bookmarkEnd w:id="189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створення умов для повноцінного життя в суспільстві діте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й-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інвалідів та дітей, які потребують корекції фізичного  та (або)  розумового  розвитку,  для  здобуття  ними  освіти,  для їх подальшого працевлаштування;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0" w:name="o192"/>
      <w:bookmarkEnd w:id="19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активізація процесу  формування  у  дітей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здорового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способу життя,  забезпечення  їх широкого залучення до фізичної культури і спорту;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1" w:name="o193"/>
      <w:bookmarkEnd w:id="19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створення системи надання дітям психологічних,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іально-педагогічних,  соціально-медичних,  юридичних,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 xml:space="preserve">інформаційних та інших послуг незалежно від місця проживання;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2" w:name="o194"/>
      <w:bookmarkEnd w:id="19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збереження  та  зміцнення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матеріально-технічної бази закладів охорони здоров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'я, освіти і культури;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3" w:name="o195"/>
      <w:bookmarkEnd w:id="19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реформування системи   закладів  для  дітей-сиріт  та 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>іклування;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4" w:name="o196"/>
      <w:bookmarkEnd w:id="194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розроблення та запровадження  механізму  фінансування  потреб дітей-сиріт  та  дітей, 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іклування,  за принципом "гроші ходять за дитиною";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5" w:name="o197"/>
      <w:bookmarkEnd w:id="195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поширення практики  сімейного  влаштування   дітей-сиріт   та дітей, позбавлених батьківського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іклування;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96" w:name="o198"/>
      <w:bookmarkEnd w:id="196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створення умов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для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активізації національного усиновлення; </w:t>
      </w:r>
    </w:p>
    <w:p w:rsidR="005372C0" w:rsidRPr="005372C0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197" w:name="o199"/>
      <w:bookmarkEnd w:id="197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здійснення захисту дітей-біженців; </w:t>
      </w:r>
      <w:bookmarkStart w:id="198" w:name="o200"/>
      <w:bookmarkEnd w:id="198"/>
    </w:p>
    <w:p w:rsidR="00DD44C2" w:rsidRPr="005372C0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посилення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боротьби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торгівлею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дітьми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здійснювання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їх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захисту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від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сексуальної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експлуатації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,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інших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форм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жорстокого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>поводження</w:t>
      </w:r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; </w:t>
      </w:r>
    </w:p>
    <w:p w:rsidR="00DD44C2" w:rsidRPr="00B224DC" w:rsidRDefault="00DD44C2" w:rsidP="00537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199" w:name="o201"/>
      <w:bookmarkEnd w:id="199"/>
      <w:r w:rsidRPr="005372C0">
        <w:rPr>
          <w:rFonts w:eastAsia="Times New Roman"/>
          <w:color w:val="000000"/>
          <w:sz w:val="20"/>
          <w:szCs w:val="20"/>
          <w:lang w:eastAsia="ru-RU"/>
        </w:rPr>
        <w:t xml:space="preserve">    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активізація діяльності   органів  виконавчої  влади,  органів місцевого самоврядування,  громадськості щодо 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ідтримки  сімей  з дітьми; </w:t>
      </w:r>
    </w:p>
    <w:p w:rsidR="00DD44C2" w:rsidRPr="00B224DC" w:rsidRDefault="00DD44C2" w:rsidP="003F6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  <w:lang w:eastAsia="ru-RU"/>
        </w:rPr>
      </w:pPr>
      <w:bookmarkStart w:id="200" w:name="o202"/>
      <w:bookmarkEnd w:id="200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пропагування національної культури та духовної спадщини, національно-патріотичного</w:t>
      </w:r>
      <w:r w:rsidR="003F60D3" w:rsidRPr="003F60D3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виховання  дітей,  проведення  роботи  з виявлення та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п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ідтримки обдарованих дітей;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01" w:name="o203"/>
      <w:bookmarkEnd w:id="201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широкої участі дітей у житті суспільства; </w:t>
      </w:r>
    </w:p>
    <w:p w:rsidR="00DD44C2" w:rsidRPr="00B224DC" w:rsidRDefault="00DD44C2" w:rsidP="00DD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/>
          <w:color w:val="000000"/>
          <w:sz w:val="20"/>
          <w:szCs w:val="20"/>
          <w:lang w:eastAsia="ru-RU"/>
        </w:rPr>
      </w:pPr>
      <w:bookmarkStart w:id="202" w:name="o204"/>
      <w:bookmarkEnd w:id="202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активізація діяльності  територіальних громад із захисту прав дітей; </w:t>
      </w:r>
    </w:p>
    <w:p w:rsidR="00EA210B" w:rsidRPr="00B224DC" w:rsidRDefault="00DD44C2" w:rsidP="00DD44C2">
      <w:pPr>
        <w:rPr>
          <w:sz w:val="20"/>
          <w:szCs w:val="20"/>
        </w:rPr>
      </w:pPr>
      <w:bookmarkStart w:id="203" w:name="o205"/>
      <w:bookmarkEnd w:id="203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    забезпечення поширення </w:t>
      </w:r>
      <w:proofErr w:type="gramStart"/>
      <w:r w:rsidRPr="00B224DC">
        <w:rPr>
          <w:rFonts w:eastAsia="Times New Roman"/>
          <w:color w:val="000000"/>
          <w:sz w:val="20"/>
          <w:szCs w:val="20"/>
          <w:lang w:eastAsia="ru-RU"/>
        </w:rPr>
        <w:t>соц</w:t>
      </w:r>
      <w:proofErr w:type="gramEnd"/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іальної  реклами  та широкого висвітлення в засобах масової  інформації питань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br/>
        <w:t>соціально-правового захисту дітей,  дотримання положень  Конвенції</w:t>
      </w:r>
      <w:r w:rsidR="003F60D3" w:rsidRPr="003F60D3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ООН про права дитини ( </w:t>
      </w:r>
      <w:hyperlink r:id="rId6" w:tgtFrame="_blank" w:history="1">
        <w:r w:rsidRPr="00B224DC">
          <w:rPr>
            <w:rFonts w:eastAsia="Times New Roman"/>
            <w:color w:val="15629D"/>
            <w:sz w:val="20"/>
            <w:szCs w:val="20"/>
            <w:u w:val="single"/>
            <w:lang w:eastAsia="ru-RU"/>
          </w:rPr>
          <w:t>995_021</w:t>
        </w:r>
      </w:hyperlink>
      <w:r w:rsidRPr="00B224DC">
        <w:rPr>
          <w:rFonts w:eastAsia="Times New Roman"/>
          <w:color w:val="000000"/>
          <w:sz w:val="20"/>
          <w:szCs w:val="20"/>
          <w:lang w:eastAsia="ru-RU"/>
        </w:rPr>
        <w:t xml:space="preserve"> ).</w:t>
      </w:r>
    </w:p>
    <w:sectPr w:rsidR="00EA210B" w:rsidRPr="00B224DC" w:rsidSect="00B224DC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DD44C2"/>
    <w:rsid w:val="00034D04"/>
    <w:rsid w:val="0012227C"/>
    <w:rsid w:val="00296366"/>
    <w:rsid w:val="003F60D3"/>
    <w:rsid w:val="005372C0"/>
    <w:rsid w:val="00560385"/>
    <w:rsid w:val="007029AC"/>
    <w:rsid w:val="0097214A"/>
    <w:rsid w:val="00A04C9A"/>
    <w:rsid w:val="00AF1B49"/>
    <w:rsid w:val="00B224DC"/>
    <w:rsid w:val="00DD44C2"/>
    <w:rsid w:val="00E56665"/>
    <w:rsid w:val="00EA210B"/>
    <w:rsid w:val="00EC14DA"/>
    <w:rsid w:val="00FD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44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44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24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708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634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0356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995_021" TargetMode="External"/><Relationship Id="rId5" Type="http://schemas.openxmlformats.org/officeDocument/2006/relationships/hyperlink" Target="http://zakon2.rada.gov.ua/laws/show/995_621" TargetMode="External"/><Relationship Id="rId4" Type="http://schemas.openxmlformats.org/officeDocument/2006/relationships/hyperlink" Target="http://zakon2.rada.gov.ua/laws/show/995_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4527</Words>
  <Characters>25806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2013-11-11T19:47:00Z</dcterms:created>
  <dcterms:modified xsi:type="dcterms:W3CDTF">2013-11-15T09:28:00Z</dcterms:modified>
</cp:coreProperties>
</file>